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i/>
          <w:iCs/>
          <w:color w:val="2C2F34"/>
          <w:kern w:val="0"/>
          <w:sz w:val="32"/>
          <w:szCs w:val="32"/>
          <w:lang w:eastAsia="cs-CZ"/>
        </w:rPr>
        <w:t>„Ti, které milujeme, neodcházejí, kráčejí vedle nás každý den. Neviditelní, neslyšitelní, ale vždy blízcí, vždy milovaní, vždy postrádaní a velmi drazí.“</w:t>
      </w: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Vážená zarmoucená rodino, vážení smuteční hosté,</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i když nám požehnaný věk a nemoc našeho blízkého člověka dává tušit jeho odchod, nikdy na něj nejsme připraveni. V zármutku, který vyvolal odchod vašeho drahého, přijměte útěchu ze slov královny Alžběty II.: </w:t>
      </w:r>
      <w:r>
        <w:rPr>
          <w:rFonts w:ascii="Times New Roman" w:eastAsia="Times New Roman" w:hAnsi="Times New Roman" w:cs="Linux Libertine G"/>
          <w:b/>
          <w:bCs/>
          <w:i/>
          <w:iCs/>
          <w:color w:val="2C2F34"/>
          <w:kern w:val="0"/>
          <w:sz w:val="32"/>
          <w:szCs w:val="32"/>
          <w:lang w:eastAsia="cs-CZ"/>
        </w:rPr>
        <w:t>„Smutek je cena, kterou platíme za lásku.“</w:t>
      </w: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Vzpo</w:t>
      </w:r>
      <w:r>
        <w:rPr>
          <w:rFonts w:ascii="Times New Roman" w:eastAsia="Times New Roman" w:hAnsi="Times New Roman" w:cs="Linux Libertine G"/>
          <w:b/>
          <w:bCs/>
          <w:color w:val="2C2F34"/>
          <w:kern w:val="0"/>
          <w:sz w:val="32"/>
          <w:szCs w:val="32"/>
          <w:lang w:eastAsia="cs-CZ"/>
        </w:rPr>
        <w:t xml:space="preserve">meňme prosím nyní společně na pana Jiřího </w:t>
      </w:r>
      <w:proofErr w:type="spellStart"/>
      <w:r>
        <w:rPr>
          <w:rFonts w:ascii="Times New Roman" w:eastAsia="Times New Roman" w:hAnsi="Times New Roman" w:cs="Linux Libertine G"/>
          <w:b/>
          <w:bCs/>
          <w:color w:val="2C2F34"/>
          <w:kern w:val="0"/>
          <w:sz w:val="32"/>
          <w:szCs w:val="32"/>
          <w:lang w:eastAsia="cs-CZ"/>
        </w:rPr>
        <w:t>Jireše</w:t>
      </w:r>
      <w:proofErr w:type="spellEnd"/>
      <w:r>
        <w:rPr>
          <w:rFonts w:ascii="Times New Roman" w:eastAsia="Times New Roman" w:hAnsi="Times New Roman" w:cs="Linux Libertine G"/>
          <w:b/>
          <w:bCs/>
          <w:color w:val="2C2F34"/>
          <w:kern w:val="0"/>
          <w:sz w:val="32"/>
          <w:szCs w:val="32"/>
          <w:lang w:eastAsia="cs-CZ"/>
        </w:rPr>
        <w:t xml:space="preserve">, s kterým jsme se dnes přišli rozloučit.   </w:t>
      </w: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Pan Jiří </w:t>
      </w:r>
      <w:proofErr w:type="spellStart"/>
      <w:r>
        <w:rPr>
          <w:rFonts w:ascii="Times New Roman" w:eastAsia="Times New Roman" w:hAnsi="Times New Roman" w:cs="Linux Libertine G"/>
          <w:b/>
          <w:bCs/>
          <w:color w:val="2C2F34"/>
          <w:kern w:val="0"/>
          <w:sz w:val="32"/>
          <w:szCs w:val="32"/>
          <w:lang w:eastAsia="cs-CZ"/>
        </w:rPr>
        <w:t>Jireš</w:t>
      </w:r>
      <w:proofErr w:type="spellEnd"/>
      <w:r>
        <w:rPr>
          <w:rFonts w:ascii="Times New Roman" w:eastAsia="Times New Roman" w:hAnsi="Times New Roman" w:cs="Linux Libertine G"/>
          <w:b/>
          <w:bCs/>
          <w:color w:val="2C2F34"/>
          <w:kern w:val="0"/>
          <w:sz w:val="32"/>
          <w:szCs w:val="32"/>
          <w:lang w:eastAsia="cs-CZ"/>
        </w:rPr>
        <w:t xml:space="preserve"> se narodil 7. listopadu roku 1942 ve Vysokém nad Jizerou Františkovi a Zdence </w:t>
      </w:r>
      <w:proofErr w:type="spellStart"/>
      <w:r>
        <w:rPr>
          <w:rFonts w:ascii="Times New Roman" w:eastAsia="Times New Roman" w:hAnsi="Times New Roman" w:cs="Linux Libertine G"/>
          <w:b/>
          <w:bCs/>
          <w:color w:val="2C2F34"/>
          <w:kern w:val="0"/>
          <w:sz w:val="32"/>
          <w:szCs w:val="32"/>
          <w:lang w:eastAsia="cs-CZ"/>
        </w:rPr>
        <w:t>Jirešovým</w:t>
      </w:r>
      <w:proofErr w:type="spellEnd"/>
      <w:r>
        <w:rPr>
          <w:rFonts w:ascii="Times New Roman" w:eastAsia="Times New Roman" w:hAnsi="Times New Roman" w:cs="Linux Libertine G"/>
          <w:b/>
          <w:bCs/>
          <w:color w:val="2C2F34"/>
          <w:kern w:val="0"/>
          <w:sz w:val="32"/>
          <w:szCs w:val="32"/>
          <w:lang w:eastAsia="cs-CZ"/>
        </w:rPr>
        <w:t xml:space="preserve"> jako nejstarší ze tří sourozenců. </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Dětství prožil ve Sloupu</w:t>
      </w:r>
      <w:r>
        <w:rPr>
          <w:rFonts w:ascii="Times New Roman" w:eastAsia="Times New Roman" w:hAnsi="Times New Roman" w:cs="Linux Libertine G"/>
          <w:b/>
          <w:bCs/>
          <w:color w:val="2C2F34"/>
          <w:kern w:val="0"/>
          <w:sz w:val="32"/>
          <w:szCs w:val="32"/>
          <w:lang w:eastAsia="cs-CZ"/>
        </w:rPr>
        <w:t xml:space="preserve"> v Čechách, kde navštěvoval pětitřídku. Kouzlo ochotnického divadla objevil ve studentském souboru jedenáctileté střední školy v Novém Boru, kde v roce 1959 maturoval. Jiří zkoušel štěstí i na divadelní akademii v Praze. To ale nevyšlo, a tak jeho další ce</w:t>
      </w:r>
      <w:r>
        <w:rPr>
          <w:rFonts w:ascii="Times New Roman" w:eastAsia="Times New Roman" w:hAnsi="Times New Roman" w:cs="Linux Libertine G"/>
          <w:b/>
          <w:bCs/>
          <w:color w:val="2C2F34"/>
          <w:kern w:val="0"/>
          <w:sz w:val="32"/>
          <w:szCs w:val="32"/>
          <w:lang w:eastAsia="cs-CZ"/>
        </w:rPr>
        <w:t>sta vedla po kolejích až do České Třebové, kde po absolvování železniční průmyslovky v roce 1963 nastoupil k ČSD nejdříve jako strojvedoucí a kde později na různých postech pracoval až do důchodu.</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V tomtéž roce se seznámil se svou životní láskou a budoucí </w:t>
      </w:r>
      <w:r>
        <w:rPr>
          <w:rFonts w:ascii="Times New Roman" w:eastAsia="Times New Roman" w:hAnsi="Times New Roman" w:cs="Linux Libertine G"/>
          <w:b/>
          <w:bCs/>
          <w:color w:val="2C2F34"/>
          <w:kern w:val="0"/>
          <w:sz w:val="32"/>
          <w:szCs w:val="32"/>
          <w:lang w:eastAsia="cs-CZ"/>
        </w:rPr>
        <w:t>manželkou Martou. Po tříleté známosti se v červenci roku 1966 vzali. Rok na to se jim narodil první syn Martin, druhý syn Jiří se narodil v roce 1969 a krátce po narození zemřel. V roce 1971 přišel na svět nejmladší syn Tomáš. Rodina byla pro Jirku vždy na</w:t>
      </w:r>
      <w:r>
        <w:rPr>
          <w:rFonts w:ascii="Times New Roman" w:eastAsia="Times New Roman" w:hAnsi="Times New Roman" w:cs="Linux Libertine G"/>
          <w:b/>
          <w:bCs/>
          <w:color w:val="2C2F34"/>
          <w:kern w:val="0"/>
          <w:sz w:val="32"/>
          <w:szCs w:val="32"/>
          <w:lang w:eastAsia="cs-CZ"/>
        </w:rPr>
        <w:t xml:space="preserve"> prvním místě, ale našel si čas i na záliby, kterými byla hlavně „prkna, která znamenají svět“. Jiří </w:t>
      </w:r>
      <w:proofErr w:type="spellStart"/>
      <w:r>
        <w:rPr>
          <w:rFonts w:ascii="Times New Roman" w:eastAsia="Times New Roman" w:hAnsi="Times New Roman" w:cs="Linux Libertine G"/>
          <w:b/>
          <w:bCs/>
          <w:color w:val="2C2F34"/>
          <w:kern w:val="0"/>
          <w:sz w:val="32"/>
          <w:szCs w:val="32"/>
          <w:lang w:eastAsia="cs-CZ"/>
        </w:rPr>
        <w:t>Jireš</w:t>
      </w:r>
      <w:proofErr w:type="spellEnd"/>
      <w:r>
        <w:rPr>
          <w:rFonts w:ascii="Times New Roman" w:eastAsia="Times New Roman" w:hAnsi="Times New Roman" w:cs="Linux Libertine G"/>
          <w:b/>
          <w:bCs/>
          <w:color w:val="2C2F34"/>
          <w:kern w:val="0"/>
          <w:sz w:val="32"/>
          <w:szCs w:val="32"/>
          <w:lang w:eastAsia="cs-CZ"/>
        </w:rPr>
        <w:t xml:space="preserve"> byl, nejen v České Třebové, znám jako herec, loutkoherec, konferenciér, autor, scénárista a režisér. Svůj humor rozdával každoročně návštěvníkům </w:t>
      </w:r>
      <w:proofErr w:type="spellStart"/>
      <w:r>
        <w:rPr>
          <w:rFonts w:ascii="Times New Roman" w:eastAsia="Times New Roman" w:hAnsi="Times New Roman" w:cs="Linux Libertine G"/>
          <w:b/>
          <w:bCs/>
          <w:color w:val="2C2F34"/>
          <w:kern w:val="0"/>
          <w:sz w:val="32"/>
          <w:szCs w:val="32"/>
          <w:lang w:eastAsia="cs-CZ"/>
        </w:rPr>
        <w:t>Jabk</w:t>
      </w:r>
      <w:r>
        <w:rPr>
          <w:rFonts w:ascii="Times New Roman" w:eastAsia="Times New Roman" w:hAnsi="Times New Roman" w:cs="Linux Libertine G"/>
          <w:b/>
          <w:bCs/>
          <w:color w:val="2C2F34"/>
          <w:kern w:val="0"/>
          <w:sz w:val="32"/>
          <w:szCs w:val="32"/>
          <w:lang w:eastAsia="cs-CZ"/>
        </w:rPr>
        <w:t>ancové</w:t>
      </w:r>
      <w:proofErr w:type="spellEnd"/>
      <w:r>
        <w:rPr>
          <w:rFonts w:ascii="Times New Roman" w:eastAsia="Times New Roman" w:hAnsi="Times New Roman" w:cs="Linux Libertine G"/>
          <w:b/>
          <w:bCs/>
          <w:color w:val="2C2F34"/>
          <w:kern w:val="0"/>
          <w:sz w:val="32"/>
          <w:szCs w:val="32"/>
          <w:lang w:eastAsia="cs-CZ"/>
        </w:rPr>
        <w:t xml:space="preserve"> pouti, dětem zase radost na Mikulášských besídkách. Dlouhodobě spolupracoval se skupinou </w:t>
      </w:r>
      <w:r>
        <w:rPr>
          <w:rFonts w:ascii="Times New Roman" w:eastAsia="Times New Roman" w:hAnsi="Times New Roman" w:cs="Linux Libertine G"/>
          <w:b/>
          <w:bCs/>
          <w:color w:val="2C2F34"/>
          <w:kern w:val="0"/>
          <w:sz w:val="32"/>
          <w:szCs w:val="32"/>
          <w:lang w:eastAsia="cs-CZ"/>
        </w:rPr>
        <w:lastRenderedPageBreak/>
        <w:t>Medvědi a společně připravili řadu krásných nezapomenutelných představení.</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Členem souboru Hýbl se Jiří </w:t>
      </w:r>
      <w:proofErr w:type="spellStart"/>
      <w:r>
        <w:rPr>
          <w:rFonts w:ascii="Times New Roman" w:eastAsia="Times New Roman" w:hAnsi="Times New Roman" w:cs="Linux Libertine G"/>
          <w:b/>
          <w:bCs/>
          <w:color w:val="2C2F34"/>
          <w:kern w:val="0"/>
          <w:sz w:val="32"/>
          <w:szCs w:val="32"/>
          <w:lang w:eastAsia="cs-CZ"/>
        </w:rPr>
        <w:t>Jireš</w:t>
      </w:r>
      <w:proofErr w:type="spellEnd"/>
      <w:r>
        <w:rPr>
          <w:rFonts w:ascii="Times New Roman" w:eastAsia="Times New Roman" w:hAnsi="Times New Roman" w:cs="Linux Libertine G"/>
          <w:b/>
          <w:bCs/>
          <w:color w:val="2C2F34"/>
          <w:kern w:val="0"/>
          <w:sz w:val="32"/>
          <w:szCs w:val="32"/>
          <w:lang w:eastAsia="cs-CZ"/>
        </w:rPr>
        <w:t xml:space="preserve"> stal v roce 1961 a ztvárnil  neuvěřitelných 36 rolí</w:t>
      </w:r>
      <w:r>
        <w:rPr>
          <w:rFonts w:ascii="Times New Roman" w:eastAsia="Times New Roman" w:hAnsi="Times New Roman" w:cs="Linux Libertine G"/>
          <w:b/>
          <w:bCs/>
          <w:color w:val="2C2F34"/>
          <w:kern w:val="0"/>
          <w:sz w:val="32"/>
          <w:szCs w:val="32"/>
          <w:lang w:eastAsia="cs-CZ"/>
        </w:rPr>
        <w:t>. Od začátku sedmdesátých let se věnoval také režii a pod jeho vedením bylo nastudováno více než 25 inscenací. Nikdo už zřejmě nespočítá, kolik herců prošlo jeho rukama, je ale bez debat, že mnoho ochotníků našeho souboru bude ještě několik desítek let těž</w:t>
      </w:r>
      <w:r>
        <w:rPr>
          <w:rFonts w:ascii="Times New Roman" w:eastAsia="Times New Roman" w:hAnsi="Times New Roman" w:cs="Linux Libertine G"/>
          <w:b/>
          <w:bCs/>
          <w:color w:val="2C2F34"/>
          <w:kern w:val="0"/>
          <w:sz w:val="32"/>
          <w:szCs w:val="32"/>
          <w:lang w:eastAsia="cs-CZ"/>
        </w:rPr>
        <w:t xml:space="preserve">it ze základů , které jim Jiří </w:t>
      </w:r>
      <w:proofErr w:type="spellStart"/>
      <w:r>
        <w:rPr>
          <w:rFonts w:ascii="Times New Roman" w:eastAsia="Times New Roman" w:hAnsi="Times New Roman" w:cs="Linux Libertine G"/>
          <w:b/>
          <w:bCs/>
          <w:color w:val="2C2F34"/>
          <w:kern w:val="0"/>
          <w:sz w:val="32"/>
          <w:szCs w:val="32"/>
          <w:lang w:eastAsia="cs-CZ"/>
        </w:rPr>
        <w:t>Jireš</w:t>
      </w:r>
      <w:proofErr w:type="spellEnd"/>
      <w:r>
        <w:rPr>
          <w:rFonts w:ascii="Times New Roman" w:eastAsia="Times New Roman" w:hAnsi="Times New Roman" w:cs="Linux Libertine G"/>
          <w:b/>
          <w:bCs/>
          <w:color w:val="2C2F34"/>
          <w:kern w:val="0"/>
          <w:sz w:val="32"/>
          <w:szCs w:val="32"/>
          <w:lang w:eastAsia="cs-CZ"/>
        </w:rPr>
        <w:t xml:space="preserve"> svojí obětavou a hlavně trpělivou prací  vštípil.</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On totiž nebyl jen režisérem, byl to náš </w:t>
      </w:r>
      <w:proofErr w:type="spellStart"/>
      <w:r>
        <w:rPr>
          <w:rFonts w:ascii="Times New Roman" w:eastAsia="Times New Roman" w:hAnsi="Times New Roman" w:cs="Linux Libertine G"/>
          <w:b/>
          <w:bCs/>
          <w:color w:val="2C2F34"/>
          <w:kern w:val="0"/>
          <w:sz w:val="32"/>
          <w:szCs w:val="32"/>
          <w:lang w:eastAsia="cs-CZ"/>
        </w:rPr>
        <w:t>mentor</w:t>
      </w:r>
      <w:proofErr w:type="spellEnd"/>
      <w:r>
        <w:rPr>
          <w:rFonts w:ascii="Times New Roman" w:eastAsia="Times New Roman" w:hAnsi="Times New Roman" w:cs="Linux Libertine G"/>
          <w:b/>
          <w:bCs/>
          <w:color w:val="2C2F34"/>
          <w:kern w:val="0"/>
          <w:sz w:val="32"/>
          <w:szCs w:val="32"/>
          <w:lang w:eastAsia="cs-CZ"/>
        </w:rPr>
        <w:t>, přítel, naše inspirace a duše našeho ochotnického souboru.</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Náš </w:t>
      </w:r>
      <w:proofErr w:type="spellStart"/>
      <w:r>
        <w:rPr>
          <w:rFonts w:ascii="Times New Roman" w:eastAsia="Times New Roman" w:hAnsi="Times New Roman" w:cs="Linux Libertine G"/>
          <w:b/>
          <w:bCs/>
          <w:color w:val="2C2F34"/>
          <w:kern w:val="0"/>
          <w:sz w:val="32"/>
          <w:szCs w:val="32"/>
          <w:lang w:eastAsia="cs-CZ"/>
        </w:rPr>
        <w:t>rejža</w:t>
      </w:r>
      <w:proofErr w:type="spellEnd"/>
      <w:r>
        <w:rPr>
          <w:rFonts w:ascii="Times New Roman" w:eastAsia="Times New Roman" w:hAnsi="Times New Roman" w:cs="Linux Libertine G"/>
          <w:b/>
          <w:bCs/>
          <w:color w:val="2C2F34"/>
          <w:kern w:val="0"/>
          <w:sz w:val="32"/>
          <w:szCs w:val="32"/>
          <w:lang w:eastAsia="cs-CZ"/>
        </w:rPr>
        <w:t>, JJ, dokázal vdechnout život mnoha příběhům na jevi</w:t>
      </w:r>
      <w:r>
        <w:rPr>
          <w:rFonts w:ascii="Times New Roman" w:eastAsia="Times New Roman" w:hAnsi="Times New Roman" w:cs="Linux Libertine G"/>
          <w:b/>
          <w:bCs/>
          <w:color w:val="2C2F34"/>
          <w:kern w:val="0"/>
          <w:sz w:val="32"/>
          <w:szCs w:val="32"/>
          <w:lang w:eastAsia="cs-CZ"/>
        </w:rPr>
        <w:t>šti, s humorem, nekonečnou trpělivostí a především láskou k divadlu nás vedl každou zkouškou, každým představením… věřil nám, i když my sami jsme si nebyli jisti, dokázal z nás dostat to nejlepší, jak si to sám představoval. Zanechal nám odkaz, který s hrd</w:t>
      </w:r>
      <w:r>
        <w:rPr>
          <w:rFonts w:ascii="Times New Roman" w:eastAsia="Times New Roman" w:hAnsi="Times New Roman" w:cs="Linux Libertine G"/>
          <w:b/>
          <w:bCs/>
          <w:color w:val="2C2F34"/>
          <w:kern w:val="0"/>
          <w:sz w:val="32"/>
          <w:szCs w:val="32"/>
          <w:lang w:eastAsia="cs-CZ"/>
        </w:rPr>
        <w:t>ostí budeme nést dál – lásku k divadlu.</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Jeho přínos pro ochotnické divadlo v našem městě byl několikrát po zásluze oceněn. Za rok 1999 získal Cenu města jako umělec roku, o dva roky později získal ocenění za režii divadelní hry Tři mušketýři.</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V roce 2007 o</w:t>
      </w:r>
      <w:r>
        <w:rPr>
          <w:rFonts w:ascii="Times New Roman" w:eastAsia="Times New Roman" w:hAnsi="Times New Roman" w:cs="Linux Libertine G"/>
          <w:b/>
          <w:bCs/>
          <w:color w:val="2C2F34"/>
          <w:kern w:val="0"/>
          <w:sz w:val="32"/>
          <w:szCs w:val="32"/>
          <w:lang w:eastAsia="cs-CZ"/>
        </w:rPr>
        <w:t xml:space="preserve">bdržel Jiří </w:t>
      </w:r>
      <w:proofErr w:type="spellStart"/>
      <w:r>
        <w:rPr>
          <w:rFonts w:ascii="Times New Roman" w:eastAsia="Times New Roman" w:hAnsi="Times New Roman" w:cs="Linux Libertine G"/>
          <w:b/>
          <w:bCs/>
          <w:color w:val="2C2F34"/>
          <w:kern w:val="0"/>
          <w:sz w:val="32"/>
          <w:szCs w:val="32"/>
          <w:lang w:eastAsia="cs-CZ"/>
        </w:rPr>
        <w:t>Jireš</w:t>
      </w:r>
      <w:proofErr w:type="spellEnd"/>
      <w:r>
        <w:rPr>
          <w:rFonts w:ascii="Times New Roman" w:eastAsia="Times New Roman" w:hAnsi="Times New Roman" w:cs="Linux Libertine G"/>
          <w:b/>
          <w:bCs/>
          <w:color w:val="2C2F34"/>
          <w:kern w:val="0"/>
          <w:sz w:val="32"/>
          <w:szCs w:val="32"/>
          <w:lang w:eastAsia="cs-CZ"/>
        </w:rPr>
        <w:t xml:space="preserve"> </w:t>
      </w:r>
      <w:proofErr w:type="spellStart"/>
      <w:r>
        <w:rPr>
          <w:rFonts w:ascii="Times New Roman" w:eastAsia="Times New Roman" w:hAnsi="Times New Roman" w:cs="Linux Libertine G"/>
          <w:b/>
          <w:bCs/>
          <w:color w:val="2C2F34"/>
          <w:kern w:val="0"/>
          <w:sz w:val="32"/>
          <w:szCs w:val="32"/>
          <w:lang w:eastAsia="cs-CZ"/>
        </w:rPr>
        <w:t>nejprestižnějsí</w:t>
      </w:r>
      <w:proofErr w:type="spellEnd"/>
      <w:r>
        <w:rPr>
          <w:rFonts w:ascii="Times New Roman" w:eastAsia="Times New Roman" w:hAnsi="Times New Roman" w:cs="Linux Libertine G"/>
          <w:b/>
          <w:bCs/>
          <w:color w:val="2C2F34"/>
          <w:kern w:val="0"/>
          <w:sz w:val="32"/>
          <w:szCs w:val="32"/>
          <w:lang w:eastAsia="cs-CZ"/>
        </w:rPr>
        <w:t xml:space="preserve"> ocenění , kterého může divadelní ochotník dosáhnout, tedy Zlatý odznak J. K.    Tyla.</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A mně bylo ctí udělit mu v roce 2022 za celoživotní práci v oblasti kultury, zejm. ochotnického divadla Cenu starostky města.</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Milý Jirko</w:t>
      </w:r>
      <w:r>
        <w:rPr>
          <w:rFonts w:ascii="Times New Roman" w:eastAsia="Times New Roman" w:hAnsi="Times New Roman" w:cs="Linux Libertine G"/>
          <w:b/>
          <w:bCs/>
          <w:color w:val="2C2F34"/>
          <w:kern w:val="0"/>
          <w:sz w:val="32"/>
          <w:szCs w:val="32"/>
          <w:lang w:eastAsia="cs-CZ"/>
        </w:rPr>
        <w:t xml:space="preserve">, náš milý </w:t>
      </w:r>
      <w:proofErr w:type="spellStart"/>
      <w:r>
        <w:rPr>
          <w:rFonts w:ascii="Times New Roman" w:eastAsia="Times New Roman" w:hAnsi="Times New Roman" w:cs="Linux Libertine G"/>
          <w:b/>
          <w:bCs/>
          <w:color w:val="2C2F34"/>
          <w:kern w:val="0"/>
          <w:sz w:val="32"/>
          <w:szCs w:val="32"/>
          <w:lang w:eastAsia="cs-CZ"/>
        </w:rPr>
        <w:t>rejžo</w:t>
      </w:r>
      <w:proofErr w:type="spellEnd"/>
      <w:r>
        <w:rPr>
          <w:rFonts w:ascii="Times New Roman" w:eastAsia="Times New Roman" w:hAnsi="Times New Roman" w:cs="Linux Libertine G"/>
          <w:b/>
          <w:bCs/>
          <w:color w:val="2C2F34"/>
          <w:kern w:val="0"/>
          <w:sz w:val="32"/>
          <w:szCs w:val="32"/>
          <w:lang w:eastAsia="cs-CZ"/>
        </w:rPr>
        <w:t>, děkujeme Ti za každou radu, za každé povzbuzení, za každý smích i slzu, kterou jsme díky Tobě a s Tebou na jevišti prožili. Děkujeme Ti, že jsi nám ukázal krásu divadelního světa a za to, že jsi nás naučil být součástí něčeho většího. Bud</w:t>
      </w:r>
      <w:r>
        <w:rPr>
          <w:rFonts w:ascii="Times New Roman" w:eastAsia="Times New Roman" w:hAnsi="Times New Roman" w:cs="Linux Libertine G"/>
          <w:b/>
          <w:bCs/>
          <w:color w:val="2C2F34"/>
          <w:kern w:val="0"/>
          <w:sz w:val="32"/>
          <w:szCs w:val="32"/>
          <w:lang w:eastAsia="cs-CZ"/>
        </w:rPr>
        <w:t>eš nám nesmírně chybět a nikdy na Tebe nezapomeneme.</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 xml:space="preserve">Ačkoliv zmiňujeme řadu rolí Jiřího </w:t>
      </w:r>
      <w:proofErr w:type="spellStart"/>
      <w:r>
        <w:rPr>
          <w:rFonts w:ascii="Times New Roman" w:eastAsia="Times New Roman" w:hAnsi="Times New Roman" w:cs="Linux Libertine G"/>
          <w:b/>
          <w:bCs/>
          <w:color w:val="2C2F34"/>
          <w:kern w:val="0"/>
          <w:sz w:val="32"/>
          <w:szCs w:val="32"/>
          <w:lang w:eastAsia="cs-CZ"/>
        </w:rPr>
        <w:t>Jireše</w:t>
      </w:r>
      <w:proofErr w:type="spellEnd"/>
      <w:r>
        <w:rPr>
          <w:rFonts w:ascii="Times New Roman" w:eastAsia="Times New Roman" w:hAnsi="Times New Roman" w:cs="Linux Libertine G"/>
          <w:b/>
          <w:bCs/>
          <w:color w:val="2C2F34"/>
          <w:kern w:val="0"/>
          <w:sz w:val="32"/>
          <w:szCs w:val="32"/>
          <w:lang w:eastAsia="cs-CZ"/>
        </w:rPr>
        <w:t>…. S největším nadšením, zaujetím a láskou ztvárnil Jirka roli dědečka svým milovaným pěti vnoučatům – Terezce, Jirkovi, Vojtovi, Martinovi a Janovi.</w:t>
      </w:r>
    </w:p>
    <w:p w:rsidR="003B626B"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lastRenderedPageBreak/>
        <w:t>A tak stejně</w:t>
      </w:r>
      <w:r>
        <w:rPr>
          <w:rFonts w:ascii="Times New Roman" w:eastAsia="Times New Roman" w:hAnsi="Times New Roman" w:cs="Linux Libertine G"/>
          <w:b/>
          <w:bCs/>
          <w:color w:val="2C2F34"/>
          <w:kern w:val="0"/>
          <w:sz w:val="32"/>
          <w:szCs w:val="32"/>
          <w:lang w:eastAsia="cs-CZ"/>
        </w:rPr>
        <w:t xml:space="preserve"> jako nejbližší rodina, i my, rodina divadelní, budeme na Tebe, milý Jirko, milý </w:t>
      </w:r>
      <w:proofErr w:type="spellStart"/>
      <w:r>
        <w:rPr>
          <w:rFonts w:ascii="Times New Roman" w:eastAsia="Times New Roman" w:hAnsi="Times New Roman" w:cs="Linux Libertine G"/>
          <w:b/>
          <w:bCs/>
          <w:color w:val="2C2F34"/>
          <w:kern w:val="0"/>
          <w:sz w:val="32"/>
          <w:szCs w:val="32"/>
          <w:lang w:eastAsia="cs-CZ"/>
        </w:rPr>
        <w:t>rejžo</w:t>
      </w:r>
      <w:proofErr w:type="spellEnd"/>
      <w:r>
        <w:rPr>
          <w:rFonts w:ascii="Times New Roman" w:eastAsia="Times New Roman" w:hAnsi="Times New Roman" w:cs="Linux Libertine G"/>
          <w:b/>
          <w:bCs/>
          <w:color w:val="2C2F34"/>
          <w:kern w:val="0"/>
          <w:sz w:val="32"/>
          <w:szCs w:val="32"/>
          <w:lang w:eastAsia="cs-CZ"/>
        </w:rPr>
        <w:t>, vzpomínat s láskou, úctou a vděčností.</w:t>
      </w: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C347EE">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r>
        <w:rPr>
          <w:rFonts w:ascii="Times New Roman" w:eastAsia="Times New Roman" w:hAnsi="Times New Roman" w:cs="Linux Libertine G"/>
          <w:b/>
          <w:bCs/>
          <w:color w:val="2C2F34"/>
          <w:kern w:val="0"/>
          <w:sz w:val="32"/>
          <w:szCs w:val="32"/>
          <w:lang w:eastAsia="cs-CZ"/>
        </w:rPr>
        <w:t>Čest Tvé památce.</w:t>
      </w:r>
    </w:p>
    <w:p w:rsidR="00C347EE" w:rsidRDefault="00C347EE">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C347EE" w:rsidRDefault="00C347EE">
      <w:pPr>
        <w:shd w:val="clear" w:color="auto" w:fill="FFFFFF"/>
        <w:spacing w:after="75" w:line="240" w:lineRule="auto"/>
        <w:jc w:val="both"/>
        <w:rPr>
          <w:rFonts w:ascii="Times New Roman" w:hAnsi="Times New Roman"/>
          <w:b/>
          <w:bCs/>
          <w:sz w:val="32"/>
          <w:szCs w:val="32"/>
        </w:rPr>
      </w:pPr>
      <w:r>
        <w:rPr>
          <w:rFonts w:ascii="Times New Roman" w:eastAsia="Times New Roman" w:hAnsi="Times New Roman" w:cs="Linux Libertine G"/>
          <w:b/>
          <w:bCs/>
          <w:color w:val="2C2F34"/>
          <w:kern w:val="0"/>
          <w:sz w:val="32"/>
          <w:szCs w:val="32"/>
          <w:lang w:eastAsia="cs-CZ"/>
        </w:rPr>
        <w:t>Přednesla Mgr. Magdaléna Peterková 11. 7. 2025</w:t>
      </w: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3B626B">
      <w:pPr>
        <w:shd w:val="clear" w:color="auto" w:fill="FFFFFF"/>
        <w:spacing w:after="75" w:line="240" w:lineRule="auto"/>
        <w:jc w:val="both"/>
        <w:rPr>
          <w:rFonts w:ascii="Times New Roman" w:hAnsi="Times New Roman"/>
          <w:b/>
          <w:bCs/>
          <w:sz w:val="32"/>
          <w:szCs w:val="32"/>
        </w:rPr>
      </w:pPr>
    </w:p>
    <w:p w:rsidR="003B626B" w:rsidRDefault="003B626B">
      <w:pPr>
        <w:shd w:val="clear" w:color="auto" w:fill="FFFFFF"/>
        <w:spacing w:after="75" w:line="240" w:lineRule="auto"/>
        <w:jc w:val="both"/>
        <w:rPr>
          <w:rFonts w:ascii="Times New Roman" w:hAnsi="Times New Roman"/>
          <w:b/>
          <w:bCs/>
          <w:sz w:val="32"/>
          <w:szCs w:val="32"/>
        </w:rPr>
      </w:pP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3B626B">
      <w:pPr>
        <w:shd w:val="clear" w:color="auto" w:fill="FFFFFF"/>
        <w:spacing w:after="75" w:line="240" w:lineRule="auto"/>
        <w:jc w:val="both"/>
        <w:rPr>
          <w:rFonts w:ascii="Times New Roman" w:eastAsia="Times New Roman" w:hAnsi="Times New Roman" w:cs="Linux Libertine G"/>
          <w:b/>
          <w:bCs/>
          <w:color w:val="2C2F34"/>
          <w:kern w:val="0"/>
          <w:sz w:val="32"/>
          <w:szCs w:val="32"/>
          <w:lang w:eastAsia="cs-CZ"/>
        </w:rPr>
      </w:pPr>
    </w:p>
    <w:p w:rsidR="003B626B" w:rsidRDefault="003B626B">
      <w:pPr>
        <w:shd w:val="clear" w:color="auto" w:fill="FFFFFF"/>
        <w:spacing w:after="75" w:line="240" w:lineRule="auto"/>
        <w:jc w:val="both"/>
        <w:rPr>
          <w:rFonts w:eastAsia="Times New Roman" w:cs="Linux Libertine G"/>
          <w:color w:val="2C2F34"/>
          <w:kern w:val="0"/>
          <w:lang w:eastAsia="cs-CZ"/>
        </w:rPr>
      </w:pPr>
    </w:p>
    <w:sectPr w:rsidR="003B626B" w:rsidSect="003B626B">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3B626B"/>
    <w:rsid w:val="003B626B"/>
    <w:rsid w:val="00C347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kern w:val="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26B"/>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rsid w:val="003B626B"/>
    <w:pPr>
      <w:keepNext/>
      <w:spacing w:before="240" w:after="120"/>
    </w:pPr>
    <w:rPr>
      <w:rFonts w:ascii="Liberation Sans" w:eastAsia="Microsoft YaHei" w:hAnsi="Liberation Sans" w:cs="Arial"/>
      <w:sz w:val="28"/>
      <w:szCs w:val="28"/>
    </w:rPr>
  </w:style>
  <w:style w:type="paragraph" w:styleId="Zkladntext">
    <w:name w:val="Body Text"/>
    <w:basedOn w:val="Normln"/>
    <w:rsid w:val="003B626B"/>
    <w:pPr>
      <w:spacing w:after="140" w:line="276" w:lineRule="auto"/>
    </w:pPr>
  </w:style>
  <w:style w:type="paragraph" w:styleId="Seznam">
    <w:name w:val="List"/>
    <w:basedOn w:val="Zkladntext"/>
    <w:rsid w:val="003B626B"/>
    <w:rPr>
      <w:rFonts w:cs="Arial"/>
    </w:rPr>
  </w:style>
  <w:style w:type="paragraph" w:customStyle="1" w:styleId="Caption">
    <w:name w:val="Caption"/>
    <w:basedOn w:val="Normln"/>
    <w:qFormat/>
    <w:rsid w:val="003B626B"/>
    <w:pPr>
      <w:suppressLineNumbers/>
      <w:spacing w:before="120" w:after="120"/>
    </w:pPr>
    <w:rPr>
      <w:rFonts w:cs="Arial"/>
      <w:i/>
      <w:iCs/>
      <w:sz w:val="24"/>
      <w:szCs w:val="24"/>
    </w:rPr>
  </w:style>
  <w:style w:type="paragraph" w:customStyle="1" w:styleId="Rejstk">
    <w:name w:val="Rejstřík"/>
    <w:basedOn w:val="Normln"/>
    <w:qFormat/>
    <w:rsid w:val="003B626B"/>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3411</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Sociální služby sl</dc:creator>
  <cp:lastModifiedBy>Milan</cp:lastModifiedBy>
  <cp:revision>2</cp:revision>
  <cp:lastPrinted>2025-07-10T19:54:00Z</cp:lastPrinted>
  <dcterms:created xsi:type="dcterms:W3CDTF">2025-07-12T18:55:00Z</dcterms:created>
  <dcterms:modified xsi:type="dcterms:W3CDTF">2025-07-12T18:55:00Z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